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8DE0696" w14:textId="77777777" w:rsidR="00576EB0" w:rsidRDefault="00576EB0" w:rsidP="00576EB0">
      <w:pPr>
        <w:rPr>
          <w:rFonts w:cs="Arial"/>
          <w:iCs w:val="0"/>
          <w:color w:val="1D1C1D"/>
          <w:sz w:val="21"/>
          <w:szCs w:val="21"/>
        </w:rPr>
      </w:pPr>
    </w:p>
    <w:p w14:paraId="18AF749F" w14:textId="6E2F55E6" w:rsidR="00576EB0" w:rsidRPr="00576EB0" w:rsidRDefault="001B138F" w:rsidP="00576EB0">
      <w:pPr>
        <w:rPr>
          <w:rFonts w:cs="Arial"/>
          <w:iCs w:val="0"/>
          <w:color w:val="333333"/>
          <w:sz w:val="21"/>
          <w:szCs w:val="21"/>
        </w:rPr>
      </w:pPr>
      <w:r>
        <w:rPr>
          <w:rFonts w:cs="Arial"/>
          <w:iCs w:val="0"/>
          <w:color w:val="1D1C1D"/>
          <w:sz w:val="21"/>
          <w:szCs w:val="21"/>
        </w:rPr>
        <w:br/>
      </w:r>
      <w:r w:rsidR="00576EB0" w:rsidRPr="00576EB0">
        <w:rPr>
          <w:rFonts w:cs="Arial"/>
          <w:iCs w:val="0"/>
          <w:color w:val="1D1C1D"/>
          <w:sz w:val="21"/>
          <w:szCs w:val="21"/>
        </w:rPr>
        <w:t xml:space="preserve">"How Might We" </w:t>
      </w:r>
      <w:r w:rsidR="006774EF">
        <w:rPr>
          <w:rFonts w:cs="Arial"/>
          <w:iCs w:val="0"/>
          <w:color w:val="1D1C1D"/>
          <w:sz w:val="21"/>
          <w:szCs w:val="21"/>
        </w:rPr>
        <w:t>S</w:t>
      </w:r>
      <w:r w:rsidR="00576EB0" w:rsidRPr="00576EB0">
        <w:rPr>
          <w:rFonts w:cs="Arial"/>
          <w:iCs w:val="0"/>
          <w:color w:val="1D1C1D"/>
          <w:sz w:val="21"/>
          <w:szCs w:val="21"/>
        </w:rPr>
        <w:t xml:space="preserve">tatements </w:t>
      </w:r>
      <w:r w:rsidR="003633A0">
        <w:rPr>
          <w:rFonts w:cs="Arial"/>
          <w:iCs w:val="0"/>
          <w:color w:val="1D1C1D"/>
          <w:sz w:val="21"/>
          <w:szCs w:val="21"/>
        </w:rPr>
        <w:t xml:space="preserve">open up and </w:t>
      </w:r>
      <w:r w:rsidR="00576EB0" w:rsidRPr="00576EB0">
        <w:rPr>
          <w:rFonts w:cs="Arial"/>
          <w:iCs w:val="0"/>
          <w:color w:val="1D1C1D"/>
          <w:sz w:val="21"/>
          <w:szCs w:val="21"/>
        </w:rPr>
        <w:t xml:space="preserve">reframe </w:t>
      </w:r>
      <w:r w:rsidR="003633A0">
        <w:rPr>
          <w:rFonts w:cs="Arial"/>
          <w:iCs w:val="0"/>
          <w:color w:val="1D1C1D"/>
          <w:sz w:val="21"/>
          <w:szCs w:val="21"/>
        </w:rPr>
        <w:t xml:space="preserve">market </w:t>
      </w:r>
      <w:r w:rsidR="00576EB0" w:rsidRPr="00576EB0">
        <w:rPr>
          <w:rFonts w:cs="Arial"/>
          <w:iCs w:val="0"/>
          <w:color w:val="1D1C1D"/>
          <w:sz w:val="21"/>
          <w:szCs w:val="21"/>
        </w:rPr>
        <w:t>problems</w:t>
      </w:r>
      <w:r w:rsidR="003633A0">
        <w:rPr>
          <w:rFonts w:cs="Arial"/>
          <w:iCs w:val="0"/>
          <w:color w:val="1D1C1D"/>
          <w:sz w:val="21"/>
          <w:szCs w:val="21"/>
        </w:rPr>
        <w:t xml:space="preserve"> for creative exploration, so </w:t>
      </w:r>
      <w:r w:rsidR="00576EB0" w:rsidRPr="00576EB0">
        <w:rPr>
          <w:rFonts w:cs="Arial"/>
          <w:iCs w:val="0"/>
          <w:color w:val="1D1C1D"/>
          <w:sz w:val="21"/>
          <w:szCs w:val="21"/>
        </w:rPr>
        <w:t xml:space="preserve">your cross-functional team </w:t>
      </w:r>
      <w:r w:rsidR="003633A0">
        <w:rPr>
          <w:rFonts w:cs="Arial"/>
          <w:iCs w:val="0"/>
          <w:color w:val="1D1C1D"/>
          <w:sz w:val="21"/>
          <w:szCs w:val="21"/>
        </w:rPr>
        <w:t xml:space="preserve">can </w:t>
      </w:r>
      <w:r w:rsidR="00576EB0" w:rsidRPr="00576EB0">
        <w:rPr>
          <w:rFonts w:cs="Arial"/>
          <w:iCs w:val="0"/>
          <w:color w:val="1D1C1D"/>
          <w:sz w:val="21"/>
          <w:szCs w:val="21"/>
        </w:rPr>
        <w:t xml:space="preserve">identify potential solutions. </w:t>
      </w:r>
      <w:r w:rsidR="00F344B9">
        <w:rPr>
          <w:rFonts w:cs="Arial"/>
          <w:iCs w:val="0"/>
          <w:color w:val="1D1C1D"/>
          <w:sz w:val="21"/>
          <w:szCs w:val="21"/>
        </w:rPr>
        <w:t>Generate</w:t>
      </w:r>
      <w:r w:rsidR="00576EB0" w:rsidRPr="00576EB0">
        <w:rPr>
          <w:rFonts w:cs="Arial"/>
          <w:iCs w:val="0"/>
          <w:color w:val="1D1C1D"/>
          <w:sz w:val="21"/>
          <w:szCs w:val="21"/>
        </w:rPr>
        <w:t xml:space="preserve"> multiple How Might We statements </w:t>
      </w:r>
      <w:r w:rsidR="003633A0">
        <w:rPr>
          <w:rFonts w:cs="Arial"/>
          <w:iCs w:val="0"/>
          <w:color w:val="1D1C1D"/>
          <w:sz w:val="21"/>
          <w:szCs w:val="21"/>
        </w:rPr>
        <w:t xml:space="preserve">with your designers </w:t>
      </w:r>
      <w:r w:rsidR="00576EB0" w:rsidRPr="00576EB0">
        <w:rPr>
          <w:rFonts w:cs="Arial"/>
          <w:iCs w:val="0"/>
          <w:color w:val="1D1C1D"/>
          <w:sz w:val="21"/>
          <w:szCs w:val="21"/>
        </w:rPr>
        <w:t xml:space="preserve">to </w:t>
      </w:r>
      <w:r w:rsidR="00E52A35">
        <w:rPr>
          <w:rFonts w:cs="Arial"/>
          <w:iCs w:val="0"/>
          <w:color w:val="1D1C1D"/>
          <w:sz w:val="21"/>
          <w:szCs w:val="21"/>
        </w:rPr>
        <w:t>indicate</w:t>
      </w:r>
      <w:r w:rsidR="00576EB0" w:rsidRPr="00576EB0">
        <w:rPr>
          <w:rFonts w:cs="Arial"/>
          <w:iCs w:val="0"/>
          <w:color w:val="1D1C1D"/>
          <w:sz w:val="21"/>
          <w:szCs w:val="21"/>
        </w:rPr>
        <w:t xml:space="preserve"> the </w:t>
      </w:r>
      <w:r w:rsidR="003633A0">
        <w:rPr>
          <w:rFonts w:cs="Arial"/>
          <w:iCs w:val="0"/>
          <w:color w:val="1D1C1D"/>
          <w:sz w:val="21"/>
          <w:szCs w:val="21"/>
        </w:rPr>
        <w:t xml:space="preserve">desired </w:t>
      </w:r>
      <w:r w:rsidR="00576EB0" w:rsidRPr="00576EB0">
        <w:rPr>
          <w:rFonts w:cs="Arial"/>
          <w:iCs w:val="0"/>
          <w:color w:val="1D1C1D"/>
          <w:sz w:val="21"/>
          <w:szCs w:val="21"/>
        </w:rPr>
        <w:t xml:space="preserve">impact </w:t>
      </w:r>
      <w:r w:rsidR="003633A0">
        <w:rPr>
          <w:rFonts w:cs="Arial"/>
          <w:iCs w:val="0"/>
          <w:color w:val="1D1C1D"/>
          <w:sz w:val="21"/>
          <w:szCs w:val="21"/>
        </w:rPr>
        <w:t>of the solution</w:t>
      </w:r>
      <w:r w:rsidR="00E52A35">
        <w:rPr>
          <w:rFonts w:cs="Arial"/>
          <w:iCs w:val="0"/>
          <w:color w:val="1D1C1D"/>
          <w:sz w:val="21"/>
          <w:szCs w:val="21"/>
        </w:rPr>
        <w:t>,</w:t>
      </w:r>
      <w:r w:rsidR="00576EB0" w:rsidRPr="00576EB0">
        <w:rPr>
          <w:rFonts w:cs="Arial"/>
          <w:iCs w:val="0"/>
          <w:color w:val="1D1C1D"/>
          <w:sz w:val="21"/>
          <w:szCs w:val="21"/>
        </w:rPr>
        <w:t xml:space="preserve"> without specifying how </w:t>
      </w:r>
      <w:r w:rsidR="00A358C1">
        <w:rPr>
          <w:rFonts w:cs="Arial"/>
          <w:iCs w:val="0"/>
          <w:color w:val="1D1C1D"/>
          <w:sz w:val="21"/>
          <w:szCs w:val="21"/>
        </w:rPr>
        <w:t>the solution</w:t>
      </w:r>
      <w:r w:rsidR="00576EB0" w:rsidRPr="00576EB0">
        <w:rPr>
          <w:rFonts w:cs="Arial"/>
          <w:iCs w:val="0"/>
          <w:color w:val="1D1C1D"/>
          <w:sz w:val="21"/>
          <w:szCs w:val="21"/>
        </w:rPr>
        <w:t xml:space="preserve"> will work.</w:t>
      </w:r>
    </w:p>
    <w:p w14:paraId="1E19C038" w14:textId="77777777" w:rsidR="00576EB0" w:rsidRPr="00576EB0" w:rsidRDefault="00576EB0" w:rsidP="00576EB0">
      <w:pPr>
        <w:rPr>
          <w:rFonts w:cs="Arial"/>
          <w:iCs w:val="0"/>
          <w:color w:val="333333"/>
          <w:sz w:val="21"/>
          <w:szCs w:val="21"/>
        </w:rPr>
      </w:pPr>
    </w:p>
    <w:p w14:paraId="5CEFF09F" w14:textId="50A53CBA" w:rsidR="00576EB0" w:rsidRPr="00572251" w:rsidRDefault="00576EB0" w:rsidP="00576EB0">
      <w:pPr>
        <w:rPr>
          <w:rFonts w:cs="Arial"/>
          <w:b/>
          <w:bCs/>
          <w:iCs w:val="0"/>
          <w:color w:val="1D1C1D"/>
          <w:sz w:val="21"/>
          <w:szCs w:val="21"/>
        </w:rPr>
      </w:pPr>
      <w:r w:rsidRPr="00572251">
        <w:rPr>
          <w:rFonts w:cs="Arial"/>
          <w:b/>
          <w:bCs/>
          <w:iCs w:val="0"/>
          <w:color w:val="1D1C1D"/>
          <w:sz w:val="21"/>
          <w:szCs w:val="21"/>
        </w:rPr>
        <w:t xml:space="preserve">To </w:t>
      </w:r>
      <w:r w:rsidR="003D35A4">
        <w:rPr>
          <w:rFonts w:cs="Arial"/>
          <w:b/>
          <w:bCs/>
          <w:iCs w:val="0"/>
          <w:color w:val="1D1C1D"/>
          <w:sz w:val="21"/>
          <w:szCs w:val="21"/>
        </w:rPr>
        <w:t>U</w:t>
      </w:r>
      <w:r w:rsidRPr="00572251">
        <w:rPr>
          <w:rFonts w:cs="Arial"/>
          <w:b/>
          <w:bCs/>
          <w:iCs w:val="0"/>
          <w:color w:val="1D1C1D"/>
          <w:sz w:val="21"/>
          <w:szCs w:val="21"/>
        </w:rPr>
        <w:t xml:space="preserve">se How Might We </w:t>
      </w:r>
      <w:r w:rsidR="006774EF" w:rsidRPr="00572251">
        <w:rPr>
          <w:rFonts w:cs="Arial"/>
          <w:b/>
          <w:bCs/>
          <w:iCs w:val="0"/>
          <w:color w:val="1D1C1D"/>
          <w:sz w:val="21"/>
          <w:szCs w:val="21"/>
        </w:rPr>
        <w:t>S</w:t>
      </w:r>
      <w:r w:rsidRPr="00572251">
        <w:rPr>
          <w:rFonts w:cs="Arial"/>
          <w:b/>
          <w:bCs/>
          <w:iCs w:val="0"/>
          <w:color w:val="1D1C1D"/>
          <w:sz w:val="21"/>
          <w:szCs w:val="21"/>
        </w:rPr>
        <w:t>tatements:</w:t>
      </w:r>
    </w:p>
    <w:p w14:paraId="2B75C1CF" w14:textId="77777777" w:rsidR="00572251" w:rsidRPr="00576EB0" w:rsidRDefault="00572251" w:rsidP="00576EB0">
      <w:pPr>
        <w:rPr>
          <w:rFonts w:cs="Arial"/>
          <w:iCs w:val="0"/>
          <w:color w:val="333333"/>
          <w:sz w:val="21"/>
          <w:szCs w:val="21"/>
        </w:rPr>
      </w:pPr>
    </w:p>
    <w:p w14:paraId="7BEEDA27" w14:textId="4E38E60F" w:rsidR="00576EB0" w:rsidRPr="00F876D0" w:rsidRDefault="00576EB0" w:rsidP="00576EB0">
      <w:pPr>
        <w:numPr>
          <w:ilvl w:val="0"/>
          <w:numId w:val="5"/>
        </w:numPr>
        <w:rPr>
          <w:rFonts w:cs="Arial"/>
          <w:iCs w:val="0"/>
          <w:color w:val="333333"/>
          <w:sz w:val="21"/>
          <w:szCs w:val="21"/>
        </w:rPr>
      </w:pPr>
      <w:r w:rsidRPr="00576EB0">
        <w:rPr>
          <w:rFonts w:cs="Arial"/>
          <w:iCs w:val="0"/>
          <w:color w:val="1D1C1D"/>
          <w:sz w:val="21"/>
          <w:szCs w:val="21"/>
        </w:rPr>
        <w:t xml:space="preserve">Create multiple How Might We statements for your problem, reframing the problem as an aspirational challenge </w:t>
      </w:r>
      <w:r w:rsidR="004B26FB">
        <w:rPr>
          <w:rFonts w:cs="Arial"/>
          <w:iCs w:val="0"/>
          <w:color w:val="1D1C1D"/>
          <w:sz w:val="21"/>
          <w:szCs w:val="21"/>
        </w:rPr>
        <w:t>to support</w:t>
      </w:r>
      <w:r w:rsidRPr="00576EB0">
        <w:rPr>
          <w:rFonts w:cs="Arial"/>
          <w:iCs w:val="0"/>
          <w:color w:val="1D1C1D"/>
          <w:sz w:val="21"/>
          <w:szCs w:val="21"/>
        </w:rPr>
        <w:t xml:space="preserve"> your persona.</w:t>
      </w:r>
    </w:p>
    <w:p w14:paraId="77DEBC6A" w14:textId="77777777" w:rsidR="00F876D0" w:rsidRPr="00576EB0" w:rsidRDefault="00F876D0" w:rsidP="00F876D0">
      <w:pPr>
        <w:ind w:left="720"/>
        <w:rPr>
          <w:rFonts w:cs="Arial"/>
          <w:iCs w:val="0"/>
          <w:color w:val="333333"/>
          <w:sz w:val="21"/>
          <w:szCs w:val="21"/>
        </w:rPr>
      </w:pPr>
    </w:p>
    <w:p w14:paraId="1533F492" w14:textId="551B6DDB" w:rsidR="00576EB0" w:rsidRPr="00F876D0" w:rsidRDefault="00576EB0" w:rsidP="00576EB0">
      <w:pPr>
        <w:numPr>
          <w:ilvl w:val="0"/>
          <w:numId w:val="5"/>
        </w:numPr>
        <w:rPr>
          <w:rFonts w:cs="Arial"/>
          <w:iCs w:val="0"/>
          <w:color w:val="333333"/>
          <w:sz w:val="21"/>
          <w:szCs w:val="21"/>
        </w:rPr>
      </w:pPr>
      <w:r w:rsidRPr="00576EB0">
        <w:rPr>
          <w:rFonts w:cs="Arial"/>
          <w:iCs w:val="0"/>
          <w:color w:val="1D1C1D"/>
          <w:sz w:val="21"/>
          <w:szCs w:val="21"/>
        </w:rPr>
        <w:t xml:space="preserve">Use the statements as prompts in an ideation session with your cross-functional team. Remind </w:t>
      </w:r>
      <w:r w:rsidR="004B26FB">
        <w:rPr>
          <w:rFonts w:cs="Arial"/>
          <w:iCs w:val="0"/>
          <w:color w:val="1D1C1D"/>
          <w:sz w:val="21"/>
          <w:szCs w:val="21"/>
        </w:rPr>
        <w:t>team members</w:t>
      </w:r>
      <w:r w:rsidRPr="00576EB0">
        <w:rPr>
          <w:rFonts w:cs="Arial"/>
          <w:iCs w:val="0"/>
          <w:color w:val="1D1C1D"/>
          <w:sz w:val="21"/>
          <w:szCs w:val="21"/>
        </w:rPr>
        <w:t xml:space="preserve"> of the persona, </w:t>
      </w:r>
      <w:r w:rsidR="004B26FB">
        <w:rPr>
          <w:rFonts w:cs="Arial"/>
          <w:iCs w:val="0"/>
          <w:color w:val="1D1C1D"/>
          <w:sz w:val="21"/>
          <w:szCs w:val="21"/>
        </w:rPr>
        <w:t>provide</w:t>
      </w:r>
      <w:r w:rsidRPr="00576EB0">
        <w:rPr>
          <w:rFonts w:cs="Arial"/>
          <w:iCs w:val="0"/>
          <w:color w:val="1D1C1D"/>
          <w:sz w:val="21"/>
          <w:szCs w:val="21"/>
        </w:rPr>
        <w:t xml:space="preserve"> </w:t>
      </w:r>
      <w:r w:rsidR="0062358D">
        <w:rPr>
          <w:rFonts w:cs="Arial"/>
          <w:iCs w:val="0"/>
          <w:color w:val="1D1C1D"/>
          <w:sz w:val="21"/>
          <w:szCs w:val="21"/>
        </w:rPr>
        <w:t>a</w:t>
      </w:r>
      <w:r w:rsidRPr="00576EB0">
        <w:rPr>
          <w:rFonts w:cs="Arial"/>
          <w:iCs w:val="0"/>
          <w:color w:val="1D1C1D"/>
          <w:sz w:val="21"/>
          <w:szCs w:val="21"/>
        </w:rPr>
        <w:t xml:space="preserve"> How Might We statement, and have them individually draw or write potential solutions on sticky notes. </w:t>
      </w:r>
    </w:p>
    <w:p w14:paraId="10EE2D25" w14:textId="77777777" w:rsidR="00F876D0" w:rsidRPr="00576EB0" w:rsidRDefault="00F876D0" w:rsidP="00F876D0">
      <w:pPr>
        <w:rPr>
          <w:rFonts w:cs="Arial"/>
          <w:iCs w:val="0"/>
          <w:color w:val="333333"/>
          <w:sz w:val="21"/>
          <w:szCs w:val="21"/>
        </w:rPr>
      </w:pPr>
    </w:p>
    <w:p w14:paraId="252F7648" w14:textId="07A8FBA5" w:rsidR="00576EB0" w:rsidRPr="00F876D0" w:rsidRDefault="00576EB0" w:rsidP="00217A46">
      <w:pPr>
        <w:numPr>
          <w:ilvl w:val="0"/>
          <w:numId w:val="5"/>
        </w:numPr>
        <w:rPr>
          <w:rFonts w:cs="Arial"/>
          <w:iCs w:val="0"/>
          <w:color w:val="333333"/>
          <w:sz w:val="21"/>
          <w:szCs w:val="21"/>
        </w:rPr>
      </w:pPr>
      <w:r w:rsidRPr="001B138F">
        <w:rPr>
          <w:rFonts w:cs="Arial"/>
          <w:iCs w:val="0"/>
          <w:color w:val="1D1C1D"/>
          <w:sz w:val="21"/>
          <w:szCs w:val="21"/>
        </w:rPr>
        <w:t xml:space="preserve">Have everyone share their </w:t>
      </w:r>
      <w:r w:rsidR="00F876D0" w:rsidRPr="001B138F">
        <w:rPr>
          <w:rFonts w:cs="Arial"/>
          <w:iCs w:val="0"/>
          <w:color w:val="1D1C1D"/>
          <w:sz w:val="21"/>
          <w:szCs w:val="21"/>
        </w:rPr>
        <w:t>ideas and</w:t>
      </w:r>
      <w:r w:rsidRPr="001B138F">
        <w:rPr>
          <w:rFonts w:cs="Arial"/>
          <w:iCs w:val="0"/>
          <w:color w:val="1D1C1D"/>
          <w:sz w:val="21"/>
          <w:szCs w:val="21"/>
        </w:rPr>
        <w:t xml:space="preserve"> look for the seeds of innovative solutions. </w:t>
      </w:r>
    </w:p>
    <w:p w14:paraId="484131EB" w14:textId="77777777" w:rsidR="00F876D0" w:rsidRDefault="00F876D0" w:rsidP="00F876D0">
      <w:pPr>
        <w:pStyle w:val="ListParagraph"/>
        <w:rPr>
          <w:rFonts w:cs="Arial"/>
          <w:iCs w:val="0"/>
          <w:color w:val="333333"/>
          <w:sz w:val="21"/>
          <w:szCs w:val="21"/>
        </w:rPr>
      </w:pPr>
    </w:p>
    <w:p w14:paraId="0AF731E1" w14:textId="77777777" w:rsidR="00F876D0" w:rsidRPr="001B138F" w:rsidRDefault="00F876D0" w:rsidP="00F876D0">
      <w:pPr>
        <w:ind w:left="720"/>
        <w:rPr>
          <w:rFonts w:cs="Arial"/>
          <w:iCs w:val="0"/>
          <w:color w:val="333333"/>
          <w:sz w:val="21"/>
          <w:szCs w:val="21"/>
        </w:rPr>
      </w:pPr>
    </w:p>
    <w:p w14:paraId="0C2B5EB9" w14:textId="1A961954" w:rsidR="00234506" w:rsidRDefault="00234506" w:rsidP="00683C16">
      <w:pPr>
        <w:rPr>
          <w:b/>
        </w:rPr>
      </w:pPr>
    </w:p>
    <w:p w14:paraId="0B5661C4" w14:textId="4F8019B1" w:rsidR="001B138F" w:rsidRDefault="001B138F" w:rsidP="00683C16">
      <w:pPr>
        <w:rPr>
          <w:b/>
        </w:rPr>
      </w:pPr>
    </w:p>
    <w:p w14:paraId="006674C5" w14:textId="759A5865" w:rsidR="001B138F" w:rsidRDefault="001B138F" w:rsidP="00683C16">
      <w:pPr>
        <w:rPr>
          <w:b/>
        </w:rPr>
      </w:pPr>
    </w:p>
    <w:p w14:paraId="3D3E08B0" w14:textId="0FE022AE" w:rsidR="001B138F" w:rsidRDefault="001B138F" w:rsidP="00683C16">
      <w:pPr>
        <w:rPr>
          <w:b/>
        </w:rPr>
      </w:pPr>
    </w:p>
    <w:p w14:paraId="249F1F6A" w14:textId="77777777" w:rsidR="001B138F" w:rsidRDefault="001B138F" w:rsidP="00683C16">
      <w:pPr>
        <w:rPr>
          <w:b/>
        </w:rPr>
      </w:pPr>
    </w:p>
    <w:p w14:paraId="76DD8C03" w14:textId="77777777" w:rsidR="001B5B41" w:rsidRDefault="001B5B41" w:rsidP="001B5B41">
      <w:pPr>
        <w:rPr>
          <w:rFonts w:cs="Arial"/>
        </w:rPr>
      </w:pPr>
    </w:p>
    <w:tbl>
      <w:tblPr>
        <w:tblStyle w:val="TableGrid"/>
        <w:tblW w:w="8647" w:type="dxa"/>
        <w:jc w:val="center"/>
        <w:tblLook w:val="04A0" w:firstRow="1" w:lastRow="0" w:firstColumn="1" w:lastColumn="0" w:noHBand="0" w:noVBand="1"/>
      </w:tblPr>
      <w:tblGrid>
        <w:gridCol w:w="8647"/>
      </w:tblGrid>
      <w:tr w:rsidR="001B5B41" w14:paraId="19E6528C" w14:textId="77777777" w:rsidTr="001703D9">
        <w:trPr>
          <w:trHeight w:val="1652"/>
          <w:jc w:val="center"/>
        </w:trPr>
        <w:tc>
          <w:tcPr>
            <w:tcW w:w="86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C5140C2" w14:textId="77777777" w:rsidR="001B5B41" w:rsidRPr="001703D9" w:rsidRDefault="001B5B41" w:rsidP="001B5B41">
            <w:pPr>
              <w:spacing w:line="360" w:lineRule="auto"/>
              <w:rPr>
                <w:rFonts w:cs="Arial"/>
                <w:i/>
                <w:iCs w:val="0"/>
                <w:color w:val="BFBFBF" w:themeColor="background1" w:themeShade="BF"/>
                <w:sz w:val="40"/>
                <w:szCs w:val="40"/>
              </w:rPr>
            </w:pPr>
            <w:r w:rsidRPr="001703D9">
              <w:rPr>
                <w:rFonts w:cs="Arial"/>
                <w:sz w:val="40"/>
                <w:szCs w:val="40"/>
              </w:rPr>
              <w:t xml:space="preserve">How might we … </w:t>
            </w:r>
            <w:r w:rsidRPr="001703D9">
              <w:rPr>
                <w:rFonts w:cs="Arial"/>
                <w:i/>
                <w:iCs w:val="0"/>
                <w:color w:val="BFBFBF" w:themeColor="background1" w:themeShade="BF"/>
                <w:sz w:val="40"/>
                <w:szCs w:val="40"/>
              </w:rPr>
              <w:t xml:space="preserve">[support verb] </w:t>
            </w:r>
          </w:p>
          <w:p w14:paraId="37D1CED8" w14:textId="45029E78" w:rsidR="001B5B41" w:rsidRPr="001703D9" w:rsidRDefault="001B5B41" w:rsidP="001B5B41">
            <w:pPr>
              <w:spacing w:line="360" w:lineRule="auto"/>
              <w:rPr>
                <w:rFonts w:cs="Arial"/>
                <w:i/>
                <w:iCs w:val="0"/>
                <w:color w:val="BFBFBF" w:themeColor="background1" w:themeShade="BF"/>
                <w:sz w:val="40"/>
                <w:szCs w:val="40"/>
              </w:rPr>
            </w:pPr>
            <w:r w:rsidRPr="001703D9">
              <w:rPr>
                <w:rFonts w:cs="Arial"/>
                <w:i/>
                <w:iCs w:val="0"/>
                <w:color w:val="BFBFBF" w:themeColor="background1" w:themeShade="BF"/>
                <w:sz w:val="40"/>
                <w:szCs w:val="40"/>
              </w:rPr>
              <w:t>[persona]</w:t>
            </w:r>
            <w:r w:rsidR="00572251">
              <w:rPr>
                <w:rFonts w:cs="Arial"/>
                <w:i/>
                <w:iCs w:val="0"/>
                <w:color w:val="BFBFBF" w:themeColor="background1" w:themeShade="BF"/>
                <w:sz w:val="40"/>
                <w:szCs w:val="40"/>
              </w:rPr>
              <w:t xml:space="preserve"> </w:t>
            </w:r>
            <w:r w:rsidRPr="001703D9">
              <w:rPr>
                <w:rFonts w:cs="Arial"/>
                <w:color w:val="000000" w:themeColor="text1"/>
                <w:sz w:val="40"/>
                <w:szCs w:val="40"/>
              </w:rPr>
              <w:t xml:space="preserve">to </w:t>
            </w:r>
            <w:r w:rsidRPr="001703D9">
              <w:rPr>
                <w:rFonts w:cs="Arial"/>
                <w:i/>
                <w:iCs w:val="0"/>
                <w:color w:val="BFBFBF" w:themeColor="background1" w:themeShade="BF"/>
                <w:sz w:val="40"/>
                <w:szCs w:val="40"/>
              </w:rPr>
              <w:t>[action verb]</w:t>
            </w:r>
          </w:p>
          <w:p w14:paraId="06F9029F" w14:textId="78CAA99A" w:rsidR="001B5B41" w:rsidRPr="001B5B41" w:rsidRDefault="001B5B41" w:rsidP="001B5B41">
            <w:pPr>
              <w:spacing w:line="360" w:lineRule="auto"/>
              <w:rPr>
                <w:rFonts w:cs="Arial"/>
                <w:color w:val="000000" w:themeColor="text1"/>
                <w:sz w:val="32"/>
                <w:szCs w:val="32"/>
              </w:rPr>
            </w:pPr>
            <w:r w:rsidRPr="001703D9">
              <w:rPr>
                <w:rFonts w:cs="Arial"/>
                <w:i/>
                <w:iCs w:val="0"/>
                <w:color w:val="BFBFBF" w:themeColor="background1" w:themeShade="BF"/>
                <w:sz w:val="40"/>
                <w:szCs w:val="40"/>
              </w:rPr>
              <w:t>[something persona cares about]</w:t>
            </w:r>
            <w:r w:rsidRPr="001703D9">
              <w:rPr>
                <w:rFonts w:cs="Arial"/>
                <w:color w:val="000000" w:themeColor="text1"/>
                <w:sz w:val="40"/>
                <w:szCs w:val="40"/>
              </w:rPr>
              <w:t>?</w:t>
            </w:r>
          </w:p>
        </w:tc>
      </w:tr>
    </w:tbl>
    <w:p w14:paraId="33F994F5" w14:textId="77777777" w:rsidR="001B5B41" w:rsidRDefault="001B5B41" w:rsidP="001B5B41">
      <w:pPr>
        <w:rPr>
          <w:rFonts w:cs="Arial"/>
        </w:rPr>
      </w:pPr>
    </w:p>
    <w:p w14:paraId="08D45B84" w14:textId="77777777" w:rsidR="001703D9" w:rsidRDefault="001703D9" w:rsidP="001B5B41">
      <w:pPr>
        <w:spacing w:line="360" w:lineRule="auto"/>
        <w:rPr>
          <w:rFonts w:cs="Arial"/>
          <w:color w:val="000000" w:themeColor="text1"/>
          <w:sz w:val="22"/>
          <w:szCs w:val="22"/>
        </w:rPr>
      </w:pPr>
    </w:p>
    <w:p w14:paraId="0DA37AB5" w14:textId="77777777" w:rsidR="00572251" w:rsidRDefault="00572251" w:rsidP="001B138F">
      <w:pPr>
        <w:rPr>
          <w:rFonts w:cs="Arial"/>
          <w:b/>
          <w:bCs/>
          <w:iCs w:val="0"/>
          <w:color w:val="1D1C1D"/>
          <w:sz w:val="21"/>
          <w:szCs w:val="21"/>
        </w:rPr>
      </w:pPr>
    </w:p>
    <w:p w14:paraId="4E9C967C" w14:textId="77777777" w:rsidR="00572251" w:rsidRDefault="00572251" w:rsidP="001B138F">
      <w:pPr>
        <w:rPr>
          <w:rFonts w:cs="Arial"/>
          <w:b/>
          <w:bCs/>
          <w:iCs w:val="0"/>
          <w:color w:val="1D1C1D"/>
          <w:sz w:val="21"/>
          <w:szCs w:val="21"/>
        </w:rPr>
      </w:pPr>
    </w:p>
    <w:p w14:paraId="1699C2C7" w14:textId="604C3A9E" w:rsidR="001B138F" w:rsidRPr="00576EB0" w:rsidRDefault="00716A48" w:rsidP="001B138F">
      <w:pPr>
        <w:rPr>
          <w:rFonts w:cs="Arial"/>
          <w:iCs w:val="0"/>
          <w:color w:val="333333"/>
          <w:sz w:val="21"/>
          <w:szCs w:val="21"/>
        </w:rPr>
      </w:pPr>
      <w:r>
        <w:rPr>
          <w:rFonts w:cs="Arial"/>
          <w:b/>
          <w:bCs/>
          <w:iCs w:val="0"/>
          <w:color w:val="1D1C1D"/>
          <w:sz w:val="21"/>
          <w:szCs w:val="21"/>
        </w:rPr>
        <w:t>Pro Tip</w:t>
      </w:r>
      <w:r w:rsidR="001B138F" w:rsidRPr="00576EB0">
        <w:rPr>
          <w:rFonts w:cs="Arial"/>
          <w:iCs w:val="0"/>
          <w:color w:val="1D1C1D"/>
          <w:sz w:val="21"/>
          <w:szCs w:val="21"/>
        </w:rPr>
        <w:t>: Once your team is familiar with How Might We statements, shorten the opening phrase to "HMW..."</w:t>
      </w:r>
    </w:p>
    <w:p w14:paraId="23D20E02" w14:textId="77777777" w:rsidR="001B138F" w:rsidRPr="00576EB0" w:rsidRDefault="001B138F" w:rsidP="001B138F">
      <w:pPr>
        <w:rPr>
          <w:rFonts w:cs="Arial"/>
          <w:iCs w:val="0"/>
          <w:color w:val="333333"/>
          <w:sz w:val="21"/>
          <w:szCs w:val="21"/>
        </w:rPr>
      </w:pPr>
    </w:p>
    <w:p w14:paraId="4C7021AA" w14:textId="39840689" w:rsidR="001B138F" w:rsidRDefault="001B138F" w:rsidP="001B138F">
      <w:pPr>
        <w:rPr>
          <w:rFonts w:cs="Arial"/>
          <w:i/>
          <w:color w:val="1D1C1D"/>
          <w:sz w:val="21"/>
          <w:szCs w:val="21"/>
        </w:rPr>
      </w:pPr>
      <w:r w:rsidRPr="00576EB0">
        <w:rPr>
          <w:rFonts w:cs="Arial"/>
          <w:iCs w:val="0"/>
          <w:color w:val="1D1C1D"/>
          <w:sz w:val="21"/>
          <w:szCs w:val="21"/>
        </w:rPr>
        <w:t>Some potential "support verbs" to choose from:</w:t>
      </w:r>
      <w:r>
        <w:rPr>
          <w:rFonts w:cs="Arial"/>
          <w:iCs w:val="0"/>
          <w:color w:val="1D1C1D"/>
          <w:sz w:val="21"/>
          <w:szCs w:val="21"/>
        </w:rPr>
        <w:t xml:space="preserve"> </w:t>
      </w:r>
      <w:r w:rsidRPr="00576EB0">
        <w:rPr>
          <w:rFonts w:cs="Arial"/>
          <w:i/>
          <w:color w:val="1D1C1D"/>
          <w:sz w:val="21"/>
          <w:szCs w:val="21"/>
        </w:rPr>
        <w:t>help, enable, support, empower, give</w:t>
      </w:r>
    </w:p>
    <w:p w14:paraId="18FB76CF" w14:textId="1935882A" w:rsidR="001B138F" w:rsidRPr="00576EB0" w:rsidRDefault="001B138F" w:rsidP="001B138F">
      <w:pPr>
        <w:rPr>
          <w:rFonts w:cs="Arial"/>
          <w:i/>
          <w:color w:val="1D1C1D"/>
          <w:sz w:val="21"/>
          <w:szCs w:val="21"/>
        </w:rPr>
      </w:pPr>
    </w:p>
    <w:p w14:paraId="2BFCA6DA" w14:textId="35B583CF" w:rsidR="001B138F" w:rsidRDefault="001B138F" w:rsidP="00576EB0">
      <w:pPr>
        <w:rPr>
          <w:rFonts w:cs="Arial"/>
          <w:color w:val="000000" w:themeColor="text1"/>
          <w:sz w:val="21"/>
          <w:szCs w:val="21"/>
        </w:rPr>
      </w:pPr>
      <w:r>
        <w:rPr>
          <w:rFonts w:cs="Arial"/>
          <w:noProof/>
          <w:color w:val="000000" w:themeColor="text1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313689" wp14:editId="0F8E59CB">
                <wp:simplePos x="0" y="0"/>
                <wp:positionH relativeFrom="column">
                  <wp:posOffset>-404</wp:posOffset>
                </wp:positionH>
                <wp:positionV relativeFrom="paragraph">
                  <wp:posOffset>30653</wp:posOffset>
                </wp:positionV>
                <wp:extent cx="6520469" cy="0"/>
                <wp:effectExtent l="0" t="0" r="7620" b="12700"/>
                <wp:wrapNone/>
                <wp:docPr id="20" name="Straight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20469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C1CC84E" id="Straight Connector 20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.05pt,2.4pt" to="513.35pt,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" strokecolor="black [3213]"/>
            </w:pict>
          </mc:Fallback>
        </mc:AlternateContent>
      </w:r>
    </w:p>
    <w:p w14:paraId="128A1EEC" w14:textId="77777777" w:rsidR="001B138F" w:rsidRDefault="001B138F" w:rsidP="00576EB0">
      <w:pPr>
        <w:rPr>
          <w:rFonts w:cs="Arial"/>
          <w:color w:val="000000" w:themeColor="text1"/>
          <w:sz w:val="21"/>
          <w:szCs w:val="21"/>
        </w:rPr>
      </w:pPr>
    </w:p>
    <w:p w14:paraId="58BB5AE2" w14:textId="115A5A19" w:rsidR="00576EB0" w:rsidRPr="00576EB0" w:rsidRDefault="00576EB0" w:rsidP="00576EB0">
      <w:pPr>
        <w:rPr>
          <w:rFonts w:ascii="Times New Roman" w:hAnsi="Times New Roman"/>
          <w:iCs w:val="0"/>
          <w:sz w:val="21"/>
          <w:szCs w:val="21"/>
        </w:rPr>
      </w:pPr>
      <w:r w:rsidRPr="00576EB0">
        <w:rPr>
          <w:rFonts w:cs="Arial"/>
          <w:color w:val="000000" w:themeColor="text1"/>
          <w:sz w:val="21"/>
          <w:szCs w:val="21"/>
        </w:rPr>
        <w:t xml:space="preserve">Problem: </w:t>
      </w:r>
      <w:r w:rsidRPr="00576EB0">
        <w:rPr>
          <w:rFonts w:cs="Arial"/>
          <w:iCs w:val="0"/>
          <w:color w:val="1D1C1D"/>
          <w:sz w:val="21"/>
          <w:szCs w:val="21"/>
          <w:shd w:val="clear" w:color="auto" w:fill="FFFFFF"/>
        </w:rPr>
        <w:t xml:space="preserve">Sarah has difficulty selecting the courses that will </w:t>
      </w:r>
      <w:r w:rsidR="00572251">
        <w:rPr>
          <w:rFonts w:cs="Arial"/>
          <w:iCs w:val="0"/>
          <w:color w:val="1D1C1D"/>
          <w:sz w:val="21"/>
          <w:szCs w:val="21"/>
          <w:shd w:val="clear" w:color="auto" w:fill="FFFFFF"/>
        </w:rPr>
        <w:t>allow</w:t>
      </w:r>
      <w:r w:rsidRPr="00576EB0">
        <w:rPr>
          <w:rFonts w:cs="Arial"/>
          <w:iCs w:val="0"/>
          <w:color w:val="1D1C1D"/>
          <w:sz w:val="21"/>
          <w:szCs w:val="21"/>
          <w:shd w:val="clear" w:color="auto" w:fill="FFFFFF"/>
        </w:rPr>
        <w:t xml:space="preserve"> her to graduate on time.</w:t>
      </w:r>
    </w:p>
    <w:p w14:paraId="09B6811E" w14:textId="77777777" w:rsidR="001B138F" w:rsidRDefault="001B138F" w:rsidP="001B5B41">
      <w:pPr>
        <w:spacing w:line="360" w:lineRule="auto"/>
        <w:rPr>
          <w:rFonts w:cs="Arial"/>
          <w:color w:val="000000" w:themeColor="text1"/>
          <w:sz w:val="21"/>
          <w:szCs w:val="21"/>
        </w:rPr>
      </w:pPr>
    </w:p>
    <w:p w14:paraId="0BED9F17" w14:textId="57D10B97" w:rsidR="001B5B41" w:rsidRPr="00576EB0" w:rsidRDefault="001B138F" w:rsidP="001B5B41">
      <w:pPr>
        <w:spacing w:line="360" w:lineRule="auto"/>
        <w:rPr>
          <w:rFonts w:cs="Arial"/>
          <w:color w:val="000000" w:themeColor="text1"/>
          <w:sz w:val="21"/>
          <w:szCs w:val="21"/>
        </w:rPr>
      </w:pPr>
      <w:r>
        <w:rPr>
          <w:rFonts w:cs="Arial"/>
          <w:color w:val="000000" w:themeColor="text1"/>
          <w:sz w:val="21"/>
          <w:szCs w:val="21"/>
        </w:rPr>
        <w:t xml:space="preserve">HMW </w:t>
      </w:r>
      <w:r w:rsidR="001B5B41" w:rsidRPr="00576EB0">
        <w:rPr>
          <w:rFonts w:cs="Arial"/>
          <w:color w:val="000000" w:themeColor="text1"/>
          <w:sz w:val="21"/>
          <w:szCs w:val="21"/>
        </w:rPr>
        <w:t>Examples:</w:t>
      </w:r>
    </w:p>
    <w:p w14:paraId="35FCE948" w14:textId="77777777" w:rsidR="001B5B41" w:rsidRPr="00576EB0" w:rsidRDefault="001B5B41" w:rsidP="001B5B41">
      <w:pPr>
        <w:spacing w:line="360" w:lineRule="auto"/>
        <w:rPr>
          <w:rFonts w:cs="Arial"/>
          <w:color w:val="000000" w:themeColor="text1"/>
          <w:sz w:val="21"/>
          <w:szCs w:val="21"/>
        </w:rPr>
      </w:pPr>
      <w:r w:rsidRPr="00576EB0">
        <w:rPr>
          <w:rFonts w:cs="Arial"/>
          <w:color w:val="000000" w:themeColor="text1"/>
          <w:sz w:val="21"/>
          <w:szCs w:val="21"/>
        </w:rPr>
        <w:t>H</w:t>
      </w:r>
      <w:r w:rsidR="00576EB0" w:rsidRPr="00576EB0">
        <w:rPr>
          <w:rFonts w:cs="Arial"/>
          <w:color w:val="000000" w:themeColor="text1"/>
          <w:sz w:val="21"/>
          <w:szCs w:val="21"/>
        </w:rPr>
        <w:t>MW</w:t>
      </w:r>
      <w:r w:rsidRPr="00576EB0">
        <w:rPr>
          <w:rFonts w:cs="Arial"/>
          <w:color w:val="000000" w:themeColor="text1"/>
          <w:sz w:val="21"/>
          <w:szCs w:val="21"/>
        </w:rPr>
        <w:t>… enable Sarah to plan all the way to graduation?</w:t>
      </w:r>
    </w:p>
    <w:p w14:paraId="428E4446" w14:textId="77777777" w:rsidR="001B5B41" w:rsidRPr="00576EB0" w:rsidRDefault="00576EB0" w:rsidP="001B5B41">
      <w:pPr>
        <w:spacing w:line="360" w:lineRule="auto"/>
        <w:rPr>
          <w:rFonts w:cs="Arial"/>
          <w:color w:val="000000" w:themeColor="text1"/>
          <w:sz w:val="21"/>
          <w:szCs w:val="21"/>
        </w:rPr>
      </w:pPr>
      <w:r w:rsidRPr="00576EB0">
        <w:rPr>
          <w:rFonts w:cs="Arial"/>
          <w:color w:val="000000" w:themeColor="text1"/>
          <w:sz w:val="21"/>
          <w:szCs w:val="21"/>
        </w:rPr>
        <w:t>HMW</w:t>
      </w:r>
      <w:r w:rsidR="001B5B41" w:rsidRPr="00576EB0">
        <w:rPr>
          <w:rFonts w:cs="Arial"/>
          <w:color w:val="000000" w:themeColor="text1"/>
          <w:sz w:val="21"/>
          <w:szCs w:val="21"/>
        </w:rPr>
        <w:t xml:space="preserve"> … help Sarah to choose classes that fit in her schedule?</w:t>
      </w:r>
    </w:p>
    <w:p w14:paraId="66DE1874" w14:textId="77777777" w:rsidR="001B5B41" w:rsidRPr="00576EB0" w:rsidRDefault="00576EB0" w:rsidP="001B5B41">
      <w:pPr>
        <w:spacing w:line="360" w:lineRule="auto"/>
        <w:rPr>
          <w:rFonts w:cs="Arial"/>
          <w:color w:val="000000" w:themeColor="text1"/>
          <w:sz w:val="21"/>
          <w:szCs w:val="21"/>
        </w:rPr>
      </w:pPr>
      <w:r w:rsidRPr="00576EB0">
        <w:rPr>
          <w:rFonts w:cs="Arial"/>
          <w:color w:val="000000" w:themeColor="text1"/>
          <w:sz w:val="21"/>
          <w:szCs w:val="21"/>
        </w:rPr>
        <w:t>HMW</w:t>
      </w:r>
      <w:r w:rsidR="001B5B41" w:rsidRPr="00576EB0">
        <w:rPr>
          <w:rFonts w:cs="Arial"/>
          <w:color w:val="000000" w:themeColor="text1"/>
          <w:sz w:val="21"/>
          <w:szCs w:val="21"/>
        </w:rPr>
        <w:t xml:space="preserve"> … give Sarah a clear understanding of her graduation requirements?</w:t>
      </w:r>
    </w:p>
    <w:p w14:paraId="715D10F9" w14:textId="77777777" w:rsidR="001B5B41" w:rsidRPr="00576EB0" w:rsidRDefault="00576EB0" w:rsidP="001B5B41">
      <w:pPr>
        <w:spacing w:line="360" w:lineRule="auto"/>
        <w:rPr>
          <w:rFonts w:cs="Arial"/>
          <w:sz w:val="21"/>
          <w:szCs w:val="21"/>
        </w:rPr>
      </w:pPr>
      <w:r w:rsidRPr="00576EB0">
        <w:rPr>
          <w:rFonts w:cs="Arial"/>
          <w:color w:val="000000" w:themeColor="text1"/>
          <w:sz w:val="21"/>
          <w:szCs w:val="21"/>
        </w:rPr>
        <w:t>HMW</w:t>
      </w:r>
      <w:r w:rsidR="001B5B41" w:rsidRPr="00576EB0">
        <w:rPr>
          <w:rFonts w:cs="Arial"/>
          <w:color w:val="000000" w:themeColor="text1"/>
          <w:sz w:val="21"/>
          <w:szCs w:val="21"/>
        </w:rPr>
        <w:t xml:space="preserve"> … help Sarah to feel a sense of enjoyment when she selects her classes?</w:t>
      </w:r>
    </w:p>
    <w:p w14:paraId="1A6123CF" w14:textId="77777777" w:rsidR="001B5B41" w:rsidRPr="00BF6950" w:rsidRDefault="001B5B41" w:rsidP="00683C16">
      <w:pPr>
        <w:rPr>
          <w:rFonts w:cs="Arial"/>
        </w:rPr>
      </w:pPr>
    </w:p>
    <w:sectPr w:rsidR="001B5B41" w:rsidRPr="00BF6950" w:rsidSect="0014326A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endnotePr>
        <w:numFmt w:val="decimal"/>
      </w:endnotePr>
      <w:pgSz w:w="12240" w:h="15840" w:code="1"/>
      <w:pgMar w:top="720" w:right="1077" w:bottom="357" w:left="1077" w:header="357" w:footer="35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C83C6E6" w14:textId="77777777" w:rsidR="00EA5B85" w:rsidRDefault="00EA5B85" w:rsidP="00405686">
      <w:r>
        <w:separator/>
      </w:r>
    </w:p>
  </w:endnote>
  <w:endnote w:type="continuationSeparator" w:id="0">
    <w:p w14:paraId="27DA18A9" w14:textId="77777777" w:rsidR="00EA5B85" w:rsidRDefault="00EA5B85" w:rsidP="004056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0D8093D" w14:textId="77777777" w:rsidR="001703D9" w:rsidRDefault="001703D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5DF7EB6" w14:textId="77777777" w:rsidR="00DD47B7" w:rsidRDefault="00805007" w:rsidP="00DD47B7">
    <w:pPr>
      <w:tabs>
        <w:tab w:val="right" w:pos="9990"/>
        <w:tab w:val="right" w:pos="10080"/>
      </w:tabs>
      <w:jc w:val="center"/>
      <w:rPr>
        <w:sz w:val="12"/>
        <w:szCs w:val="12"/>
      </w:rPr>
    </w:pPr>
    <w:r>
      <w:rPr>
        <w:noProof/>
        <w:lang w:val="en-IN" w:eastAsia="en-IN"/>
      </w:rPr>
      <w:drawing>
        <wp:inline distT="0" distB="0" distL="0" distR="0" wp14:anchorId="11099762" wp14:editId="380138C2">
          <wp:extent cx="6400800" cy="186690"/>
          <wp:effectExtent l="0" t="0" r="0" b="381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Footer_master_portrait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00800" cy="1866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A0D0174" w14:textId="77777777" w:rsidR="00DD47B7" w:rsidRDefault="00DD47B7" w:rsidP="00DD47B7">
    <w:pPr>
      <w:tabs>
        <w:tab w:val="right" w:pos="9990"/>
        <w:tab w:val="right" w:pos="10080"/>
      </w:tabs>
      <w:jc w:val="center"/>
      <w:rPr>
        <w:sz w:val="12"/>
        <w:szCs w:val="12"/>
      </w:rPr>
    </w:pPr>
  </w:p>
  <w:p w14:paraId="6FFDAA36" w14:textId="77777777" w:rsidR="005F451C" w:rsidRPr="00DD47B7" w:rsidRDefault="00D5422A" w:rsidP="00D5422A">
    <w:pPr>
      <w:tabs>
        <w:tab w:val="right" w:pos="9990"/>
        <w:tab w:val="right" w:pos="10080"/>
      </w:tabs>
      <w:jc w:val="center"/>
      <w:rPr>
        <w:sz w:val="12"/>
        <w:szCs w:val="12"/>
      </w:rPr>
    </w:pPr>
    <w:r w:rsidRPr="00CA20D8">
      <w:rPr>
        <w:sz w:val="12"/>
        <w:szCs w:val="12"/>
      </w:rPr>
      <w:sym w:font="Symbol" w:char="F0D3"/>
    </w:r>
    <w:r w:rsidRPr="00CA20D8">
      <w:rPr>
        <w:sz w:val="12"/>
        <w:szCs w:val="12"/>
      </w:rPr>
      <w:t xml:space="preserve"> </w:t>
    </w:r>
    <w:r w:rsidR="00BF6950">
      <w:rPr>
        <w:sz w:val="12"/>
        <w:szCs w:val="12"/>
      </w:rPr>
      <w:t>20</w:t>
    </w:r>
    <w:r w:rsidR="00520B17">
      <w:rPr>
        <w:sz w:val="12"/>
        <w:szCs w:val="12"/>
      </w:rPr>
      <w:t>21</w:t>
    </w:r>
    <w:r w:rsidRPr="00CA20D8">
      <w:rPr>
        <w:sz w:val="12"/>
        <w:szCs w:val="12"/>
      </w:rPr>
      <w:t xml:space="preserve"> Pragmatic </w:t>
    </w:r>
    <w:r w:rsidR="00805007">
      <w:rPr>
        <w:sz w:val="12"/>
        <w:szCs w:val="12"/>
      </w:rPr>
      <w:t>Institute</w:t>
    </w:r>
    <w:r w:rsidRPr="00CA20D8">
      <w:rPr>
        <w:sz w:val="12"/>
        <w:szCs w:val="12"/>
      </w:rPr>
      <w:t xml:space="preserve">, LLC. All rights reserved.  Clients of Pragmatic </w:t>
    </w:r>
    <w:r w:rsidR="00805007">
      <w:rPr>
        <w:sz w:val="12"/>
        <w:szCs w:val="12"/>
      </w:rPr>
      <w:t>Institute</w:t>
    </w:r>
    <w:r w:rsidR="00805007" w:rsidRPr="00CA20D8">
      <w:rPr>
        <w:sz w:val="12"/>
        <w:szCs w:val="12"/>
      </w:rPr>
      <w:t xml:space="preserve"> </w:t>
    </w:r>
    <w:r w:rsidRPr="00CA20D8">
      <w:rPr>
        <w:sz w:val="12"/>
        <w:szCs w:val="12"/>
      </w:rPr>
      <w:t>are granted a limited license to use internally, for non-commercial purposes.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04F8F5B" w14:textId="77777777" w:rsidR="001703D9" w:rsidRDefault="001703D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18FC703" w14:textId="77777777" w:rsidR="00EA5B85" w:rsidRDefault="00EA5B85" w:rsidP="00405686">
      <w:r>
        <w:separator/>
      </w:r>
    </w:p>
  </w:footnote>
  <w:footnote w:type="continuationSeparator" w:id="0">
    <w:p w14:paraId="114F14CF" w14:textId="77777777" w:rsidR="00EA5B85" w:rsidRDefault="00EA5B85" w:rsidP="0040568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C5F10F6" w14:textId="2148E9FA" w:rsidR="001703D9" w:rsidRDefault="00EA5B85">
    <w:pPr>
      <w:pStyle w:val="Header"/>
    </w:pPr>
    <w:r>
      <w:rPr>
        <w:noProof/>
      </w:rPr>
      <w:pict w14:anchorId="0544D04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3" type="#_x0000_t75" alt="" style="position:absolute;margin-left:0;margin-top:0;width:7in;height:630pt;z-index:-25163468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index6"/>
          <w10:wrap anchorx="margin" anchory="margin"/>
        </v:shape>
      </w:pict>
    </w:r>
    <w:r>
      <w:rPr>
        <w:noProof/>
      </w:rPr>
      <w:pict w14:anchorId="4FB6369C">
        <v:shape id="_x0000_s2052" type="#_x0000_t75" alt="" style="position:absolute;margin-left:0;margin-top:0;width:7in;height:630pt;z-index:-25164390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2" o:title="index4"/>
          <w10:wrap anchorx="margin" anchory="margin"/>
        </v:shape>
      </w:pict>
    </w:r>
    <w:r w:rsidR="00576EB0">
      <w:rPr>
        <w:noProof/>
      </w:rPr>
      <w:drawing>
        <wp:anchor distT="0" distB="0" distL="114300" distR="114300" simplePos="0" relativeHeight="251663360" behindDoc="1" locked="0" layoutInCell="0" allowOverlap="1" wp14:anchorId="3E2D0741" wp14:editId="607C1557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400800" cy="8001000"/>
          <wp:effectExtent l="0" t="0" r="0" b="0"/>
          <wp:wrapNone/>
          <wp:docPr id="4" name="Picture 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00800" cy="8001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1F5B71B" w14:textId="7059F0D5" w:rsidR="00BF6950" w:rsidRDefault="00EA5B85">
    <w:pPr>
      <w:pStyle w:val="Header"/>
    </w:pPr>
    <w:r>
      <w:rPr>
        <w:noProof/>
        <w:lang w:val="en-IN" w:eastAsia="en-IN"/>
      </w:rPr>
      <w:pict w14:anchorId="457906C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1" type="#_x0000_t75" alt="" style="position:absolute;margin-left:0;margin-top:0;width:7in;height:630pt;z-index:-2516316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index6"/>
          <w10:wrap anchorx="margin" anchory="margin"/>
        </v:shape>
      </w:pict>
    </w:r>
    <w:r>
      <w:rPr>
        <w:noProof/>
        <w:lang w:val="en-IN" w:eastAsia="en-IN"/>
      </w:rPr>
      <w:pict w14:anchorId="134B8473">
        <v:shape id="_x0000_s2050" type="#_x0000_t75" alt="" style="position:absolute;margin-left:0;margin-top:0;width:7in;height:630pt;z-index:-25164083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2" o:title="index4"/>
          <w10:wrap anchorx="margin" anchory="margin"/>
        </v:shape>
      </w:pict>
    </w:r>
    <w:r w:rsidR="00576EB0">
      <w:rPr>
        <w:noProof/>
        <w:lang w:val="en-IN" w:eastAsia="en-IN"/>
      </w:rPr>
      <w:drawing>
        <wp:anchor distT="0" distB="0" distL="114300" distR="114300" simplePos="0" relativeHeight="251666432" behindDoc="1" locked="0" layoutInCell="0" allowOverlap="1" wp14:anchorId="47F5B462" wp14:editId="3815E1D4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400800" cy="8001000"/>
          <wp:effectExtent l="0" t="0" r="0" b="0"/>
          <wp:wrapNone/>
          <wp:docPr id="3" name="Picture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00800" cy="8001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B5B41">
      <w:rPr>
        <w:noProof/>
        <w:lang w:val="en-IN" w:eastAsia="en-IN"/>
      </w:rPr>
      <w:drawing>
        <wp:inline distT="0" distB="0" distL="0" distR="0" wp14:anchorId="3A854DC5" wp14:editId="27054A8C">
          <wp:extent cx="6404610" cy="400050"/>
          <wp:effectExtent l="0" t="0" r="0" b="635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04610" cy="4000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234506" w:rsidRPr="00234506">
      <w:rPr>
        <w:noProof/>
        <w:lang w:val="en-IN" w:eastAsia="en-IN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B6B1BCE" w14:textId="014364A9" w:rsidR="001703D9" w:rsidRDefault="00EA5B85">
    <w:pPr>
      <w:pStyle w:val="Header"/>
    </w:pPr>
    <w:r>
      <w:rPr>
        <w:noProof/>
      </w:rPr>
      <w:pict w14:anchorId="117946F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049" type="#_x0000_t75" alt="" style="position:absolute;margin-left:0;margin-top:0;width:7in;height:630pt;z-index:-25163776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index6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451E6F"/>
    <w:multiLevelType w:val="multilevel"/>
    <w:tmpl w:val="824E6D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D993300"/>
    <w:multiLevelType w:val="hybridMultilevel"/>
    <w:tmpl w:val="658631C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3EBB4627"/>
    <w:multiLevelType w:val="hybridMultilevel"/>
    <w:tmpl w:val="F8BE466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48024A87"/>
    <w:multiLevelType w:val="hybridMultilevel"/>
    <w:tmpl w:val="4A0E51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A3046E4"/>
    <w:multiLevelType w:val="hybridMultilevel"/>
    <w:tmpl w:val="C8D6509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05686"/>
    <w:rsid w:val="00003235"/>
    <w:rsid w:val="00055CA9"/>
    <w:rsid w:val="000E199E"/>
    <w:rsid w:val="000F0C66"/>
    <w:rsid w:val="00103099"/>
    <w:rsid w:val="00105092"/>
    <w:rsid w:val="0014326A"/>
    <w:rsid w:val="001509B7"/>
    <w:rsid w:val="001621EC"/>
    <w:rsid w:val="00170312"/>
    <w:rsid w:val="001703D9"/>
    <w:rsid w:val="001A4BD1"/>
    <w:rsid w:val="001B138F"/>
    <w:rsid w:val="001B5B41"/>
    <w:rsid w:val="001B7FE7"/>
    <w:rsid w:val="001E79C2"/>
    <w:rsid w:val="001F3C7F"/>
    <w:rsid w:val="00200695"/>
    <w:rsid w:val="00225ACF"/>
    <w:rsid w:val="00234506"/>
    <w:rsid w:val="00266D53"/>
    <w:rsid w:val="0027088A"/>
    <w:rsid w:val="00290D78"/>
    <w:rsid w:val="00312DA5"/>
    <w:rsid w:val="003555F6"/>
    <w:rsid w:val="003633A0"/>
    <w:rsid w:val="00371922"/>
    <w:rsid w:val="00390CBF"/>
    <w:rsid w:val="003A79BB"/>
    <w:rsid w:val="003D35A4"/>
    <w:rsid w:val="00405686"/>
    <w:rsid w:val="00474842"/>
    <w:rsid w:val="004B26FB"/>
    <w:rsid w:val="004C5BD5"/>
    <w:rsid w:val="00520B17"/>
    <w:rsid w:val="00552956"/>
    <w:rsid w:val="00572251"/>
    <w:rsid w:val="005746D2"/>
    <w:rsid w:val="00576EB0"/>
    <w:rsid w:val="00584DE5"/>
    <w:rsid w:val="005E1E46"/>
    <w:rsid w:val="005F451C"/>
    <w:rsid w:val="005F68FF"/>
    <w:rsid w:val="0062358D"/>
    <w:rsid w:val="006774EF"/>
    <w:rsid w:val="00682B29"/>
    <w:rsid w:val="00683C16"/>
    <w:rsid w:val="006A76B2"/>
    <w:rsid w:val="006D5FBD"/>
    <w:rsid w:val="006F41D2"/>
    <w:rsid w:val="00716A48"/>
    <w:rsid w:val="007F32D9"/>
    <w:rsid w:val="00805007"/>
    <w:rsid w:val="00815D64"/>
    <w:rsid w:val="008B7169"/>
    <w:rsid w:val="00910E64"/>
    <w:rsid w:val="00986B61"/>
    <w:rsid w:val="00A358C1"/>
    <w:rsid w:val="00A84ACE"/>
    <w:rsid w:val="00AE796C"/>
    <w:rsid w:val="00B03972"/>
    <w:rsid w:val="00B151E8"/>
    <w:rsid w:val="00B343F9"/>
    <w:rsid w:val="00B64DF1"/>
    <w:rsid w:val="00B70632"/>
    <w:rsid w:val="00B75045"/>
    <w:rsid w:val="00BD679A"/>
    <w:rsid w:val="00BE03B2"/>
    <w:rsid w:val="00BF6950"/>
    <w:rsid w:val="00C006EE"/>
    <w:rsid w:val="00C01FD7"/>
    <w:rsid w:val="00C06A41"/>
    <w:rsid w:val="00C44747"/>
    <w:rsid w:val="00CB7C2D"/>
    <w:rsid w:val="00D1131A"/>
    <w:rsid w:val="00D168C9"/>
    <w:rsid w:val="00D23883"/>
    <w:rsid w:val="00D45EE8"/>
    <w:rsid w:val="00D5422A"/>
    <w:rsid w:val="00D56595"/>
    <w:rsid w:val="00DD47B7"/>
    <w:rsid w:val="00E1799F"/>
    <w:rsid w:val="00E52A35"/>
    <w:rsid w:val="00E53D6E"/>
    <w:rsid w:val="00E72FC4"/>
    <w:rsid w:val="00EA5B85"/>
    <w:rsid w:val="00ED4AEE"/>
    <w:rsid w:val="00EE69BE"/>
    <w:rsid w:val="00EF6F64"/>
    <w:rsid w:val="00F344B9"/>
    <w:rsid w:val="00F40304"/>
    <w:rsid w:val="00F876D0"/>
    <w:rsid w:val="00FA2B09"/>
    <w:rsid w:val="00FA4DE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."/>
  <w:listSeparator w:val=","/>
  <w14:docId w14:val="2F364DD4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default="1" w:styleId="Normal">
    <w:name w:val="Normal"/>
    <w:qFormat/>
    <w:rsid w:val="00910E64"/>
    <w:pPr>
      <w:spacing w:after="0" w:line="240" w:lineRule="auto"/>
    </w:pPr>
    <w:rPr>
      <w:rFonts w:ascii="Arial" w:eastAsia="Times New Roman" w:hAnsi="Arial" w:cs="Times New Roman"/>
      <w:iCs/>
      <w:sz w:val="20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910E6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ocumentTitle">
    <w:name w:val="Document Title"/>
    <w:basedOn w:val="Title"/>
    <w:next w:val="Normal"/>
    <w:link w:val="DocumentTitleChar1"/>
    <w:rsid w:val="00405686"/>
    <w:pPr>
      <w:keepNext/>
      <w:pageBreakBefore/>
      <w:pBdr>
        <w:bottom w:val="none" w:sz="0" w:space="0" w:color="auto"/>
      </w:pBdr>
      <w:spacing w:after="240"/>
      <w:contextualSpacing w:val="0"/>
      <w:jc w:val="center"/>
      <w:outlineLvl w:val="0"/>
    </w:pPr>
    <w:rPr>
      <w:rFonts w:ascii="Arial" w:eastAsia="Times New Roman" w:hAnsi="Arial" w:cs="Arial"/>
      <w:bCs/>
      <w:iCs w:val="0"/>
      <w:sz w:val="48"/>
      <w:szCs w:val="32"/>
    </w:rPr>
  </w:style>
  <w:style w:type="character" w:customStyle="1" w:styleId="DocumentTitleChar1">
    <w:name w:val="Document Title Char1"/>
    <w:basedOn w:val="TitleChar"/>
    <w:link w:val="DocumentTitle"/>
    <w:rsid w:val="00405686"/>
    <w:rPr>
      <w:rFonts w:ascii="Arial" w:eastAsia="Times New Roman" w:hAnsi="Arial" w:cs="Arial"/>
      <w:bCs/>
      <w:iCs w:val="0"/>
      <w:color w:val="17365D" w:themeColor="text2" w:themeShade="BF"/>
      <w:spacing w:val="5"/>
      <w:kern w:val="28"/>
      <w:sz w:val="48"/>
      <w:szCs w:val="32"/>
    </w:rPr>
  </w:style>
  <w:style w:type="paragraph" w:styleId="Title">
    <w:name w:val="Title"/>
    <w:basedOn w:val="Normal"/>
    <w:next w:val="Normal"/>
    <w:link w:val="TitleChar"/>
    <w:qFormat/>
    <w:rsid w:val="00405686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rsid w:val="00405686"/>
    <w:rPr>
      <w:rFonts w:asciiTheme="majorHAnsi" w:eastAsiaTheme="majorEastAsia" w:hAnsiTheme="majorHAnsi" w:cstheme="majorBidi"/>
      <w:iCs/>
      <w:color w:val="17365D" w:themeColor="text2" w:themeShade="BF"/>
      <w:spacing w:val="5"/>
      <w:kern w:val="28"/>
      <w:sz w:val="52"/>
      <w:szCs w:val="52"/>
    </w:rPr>
  </w:style>
  <w:style w:type="paragraph" w:styleId="Header">
    <w:name w:val="header"/>
    <w:basedOn w:val="Normal"/>
    <w:link w:val="HeaderChar"/>
    <w:uiPriority w:val="99"/>
    <w:unhideWhenUsed/>
    <w:rsid w:val="0040568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05686"/>
    <w:rPr>
      <w:rFonts w:ascii="Times New Roman" w:eastAsia="Times New Roman" w:hAnsi="Times New Roman" w:cs="Times New Roman"/>
      <w:iCs/>
      <w:sz w:val="20"/>
      <w:szCs w:val="24"/>
    </w:rPr>
  </w:style>
  <w:style w:type="paragraph" w:styleId="Footer">
    <w:name w:val="footer"/>
    <w:basedOn w:val="Normal"/>
    <w:link w:val="FooterChar"/>
    <w:uiPriority w:val="99"/>
    <w:unhideWhenUsed/>
    <w:rsid w:val="0040568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05686"/>
    <w:rPr>
      <w:rFonts w:ascii="Times New Roman" w:eastAsia="Times New Roman" w:hAnsi="Times New Roman" w:cs="Times New Roman"/>
      <w:iCs/>
      <w:sz w:val="20"/>
      <w:szCs w:val="24"/>
    </w:rPr>
  </w:style>
  <w:style w:type="paragraph" w:customStyle="1" w:styleId="SansSerif">
    <w:name w:val="Sans Serif"/>
    <w:basedOn w:val="Normal"/>
    <w:rsid w:val="00683C16"/>
    <w:rPr>
      <w:rFonts w:ascii="Century Gothic" w:hAnsi="Century Gothic"/>
    </w:rPr>
  </w:style>
  <w:style w:type="paragraph" w:customStyle="1" w:styleId="FORMTITLE">
    <w:name w:val="FORM TITLE"/>
    <w:basedOn w:val="Normal"/>
    <w:link w:val="FORMTITLEChar"/>
    <w:autoRedefine/>
    <w:rsid w:val="005F68FF"/>
    <w:pPr>
      <w:keepNext/>
      <w:spacing w:before="240"/>
    </w:pPr>
    <w:rPr>
      <w:b/>
      <w:iCs w:val="0"/>
      <w:caps/>
      <w:szCs w:val="20"/>
    </w:rPr>
  </w:style>
  <w:style w:type="character" w:customStyle="1" w:styleId="FORMTITLEChar">
    <w:name w:val="FORM TITLE Char"/>
    <w:link w:val="FORMTITLE"/>
    <w:rsid w:val="005F68FF"/>
    <w:rPr>
      <w:rFonts w:ascii="Arial" w:eastAsia="Times New Roman" w:hAnsi="Arial" w:cs="Times New Roman"/>
      <w:b/>
      <w:caps/>
      <w:sz w:val="20"/>
      <w:szCs w:val="20"/>
    </w:rPr>
  </w:style>
  <w:style w:type="paragraph" w:customStyle="1" w:styleId="FormSubtitle">
    <w:name w:val="Form Subtitle"/>
    <w:basedOn w:val="Normal"/>
    <w:link w:val="FormSubtitleChar"/>
    <w:rsid w:val="00683C16"/>
    <w:pPr>
      <w:keepNext/>
      <w:spacing w:before="60" w:after="60"/>
    </w:pPr>
    <w:rPr>
      <w:bCs/>
      <w:iCs w:val="0"/>
    </w:rPr>
  </w:style>
  <w:style w:type="character" w:customStyle="1" w:styleId="FormSubtitleChar">
    <w:name w:val="Form Subtitle Char"/>
    <w:link w:val="FormSubtitle"/>
    <w:rsid w:val="00683C16"/>
    <w:rPr>
      <w:rFonts w:ascii="Arial" w:eastAsia="Times New Roman" w:hAnsi="Arial" w:cs="Times New Roman"/>
      <w:bCs/>
      <w:sz w:val="20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5295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2956"/>
    <w:rPr>
      <w:rFonts w:ascii="Tahoma" w:eastAsia="Times New Roman" w:hAnsi="Tahoma" w:cs="Tahoma"/>
      <w:iCs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910E64"/>
    <w:rPr>
      <w:rFonts w:asciiTheme="majorHAnsi" w:eastAsiaTheme="majorEastAsia" w:hAnsiTheme="majorHAnsi" w:cstheme="majorBidi"/>
      <w:iCs/>
      <w:color w:val="365F91" w:themeColor="accent1" w:themeShade="BF"/>
      <w:sz w:val="32"/>
      <w:szCs w:val="32"/>
    </w:rPr>
  </w:style>
  <w:style w:type="paragraph" w:styleId="NormalWeb">
    <w:name w:val="Normal (Web)"/>
    <w:basedOn w:val="Normal"/>
    <w:autoRedefine/>
    <w:uiPriority w:val="99"/>
    <w:unhideWhenUsed/>
    <w:rsid w:val="003555F6"/>
    <w:pPr>
      <w:spacing w:before="100" w:beforeAutospacing="1" w:after="100" w:afterAutospacing="1"/>
    </w:pPr>
    <w:rPr>
      <w:iCs w:val="0"/>
    </w:rPr>
  </w:style>
  <w:style w:type="table" w:styleId="TableGrid">
    <w:name w:val="Table Grid"/>
    <w:basedOn w:val="TableNormal"/>
    <w:uiPriority w:val="59"/>
    <w:rsid w:val="00EF6F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584DE5"/>
    <w:pPr>
      <w:ind w:left="720"/>
      <w:contextualSpacing/>
    </w:pPr>
  </w:style>
  <w:style w:type="character" w:customStyle="1" w:styleId="apple-converted-space">
    <w:name w:val="apple-converted-space"/>
    <w:basedOn w:val="DefaultParagraphFont"/>
    <w:rsid w:val="00576EB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269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774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61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8140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498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17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022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298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116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3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73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43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619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63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713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21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262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61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325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62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17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9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296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389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21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46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73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96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187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76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417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1001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0661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4825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29794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9386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796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3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14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0553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393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442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0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202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272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0CA50B216A8CC4098F15545B07B330E" ma:contentTypeVersion="6" ma:contentTypeDescription="Create a new document." ma:contentTypeScope="" ma:versionID="82e8611018e19072dab381c3986c1724">
  <xsd:schema xmlns:xsd="http://www.w3.org/2001/XMLSchema" xmlns:xs="http://www.w3.org/2001/XMLSchema" xmlns:p="http://schemas.microsoft.com/office/2006/metadata/properties" xmlns:ns2="e4379aba-af8c-46a8-bff2-559eb5b52196" xmlns:ns3="32f2c121-ca4c-47b8-acf9-fd4feb22bbc2" targetNamespace="http://schemas.microsoft.com/office/2006/metadata/properties" ma:root="true" ma:fieldsID="0e742270045d732c806b791376d809d8" ns2:_="" ns3:_="">
    <xsd:import namespace="e4379aba-af8c-46a8-bff2-559eb5b52196"/>
    <xsd:import namespace="32f2c121-ca4c-47b8-acf9-fd4feb22bbc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4379aba-af8c-46a8-bff2-559eb5b521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2f2c121-ca4c-47b8-acf9-fd4feb22bbc2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E3EFB21-7C38-44D0-9750-942FA1AEF12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4379aba-af8c-46a8-bff2-559eb5b52196"/>
    <ds:schemaRef ds:uri="32f2c121-ca4c-47b8-acf9-fd4feb22bbc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36A9B15-9C77-47A0-B3A4-579C2D09606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E910C5D-F390-4928-B262-E56520A5128F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</Pages>
  <Words>218</Words>
  <Characters>1247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Sarah Mitchell</dc:creator>
  <cp:lastModifiedBy>Erin Thibeau</cp:lastModifiedBy>
  <cp:revision>20</cp:revision>
  <dcterms:created xsi:type="dcterms:W3CDTF">2021-01-13T18:03:00Z</dcterms:created>
  <dcterms:modified xsi:type="dcterms:W3CDTF">2021-01-13T18:21:00Z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0x01010090CA50B216A8CC4098F15545B07B330E</vt:lpwstr>
  </property>
  <property fmtid="{D5CDD505-2E9C-101B-9397-08002B2CF9AE}" pid="3" name="AuthorIds_UIVersion_1536">
    <vt:lpwstr>11</vt:lpwstr>
  </property>
  <property fmtid="{D5CDD505-2E9C-101B-9397-08002B2CF9AE}" pid="4" name="AuthorIds_UIVersion_2560">
    <vt:lpwstr>14</vt:lpwstr>
  </property>
</Properties>
</file>